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79557" w14:textId="2C8A78F8" w:rsidR="00300E25" w:rsidRDefault="007056C6" w:rsidP="00963AC9">
      <w:pPr>
        <w:pStyle w:val="1"/>
        <w:jc w:val="center"/>
      </w:pPr>
      <w:r>
        <w:rPr>
          <w:rFonts w:ascii="宋体" w:hAnsi="宋体" w:hint="eastAsia"/>
          <w:szCs w:val="21"/>
        </w:rPr>
        <w:t>员工培训制度</w:t>
      </w:r>
    </w:p>
    <w:p w14:paraId="761D01CE" w14:textId="4D1037B4" w:rsidR="007056C6" w:rsidRPr="007056C6" w:rsidRDefault="007056C6" w:rsidP="007056C6">
      <w:pPr>
        <w:numPr>
          <w:ilvl w:val="0"/>
          <w:numId w:val="20"/>
        </w:numPr>
        <w:rPr>
          <w:rFonts w:ascii="宋体" w:hint="eastAsia"/>
          <w:sz w:val="24"/>
          <w:szCs w:val="24"/>
        </w:rPr>
      </w:pPr>
      <w:r w:rsidRPr="007056C6">
        <w:rPr>
          <w:rFonts w:ascii="宋体" w:hint="eastAsia"/>
          <w:sz w:val="24"/>
          <w:szCs w:val="24"/>
        </w:rPr>
        <w:t>本部门各级管理人员应积极支持和配合人力资源部和保卫部组织的各项培训活动，认真做好人员安排，教育员工主动接受培训。</w:t>
      </w:r>
    </w:p>
    <w:p w14:paraId="60BB12E7" w14:textId="3FB98923" w:rsidR="007056C6" w:rsidRPr="007056C6" w:rsidRDefault="007056C6" w:rsidP="007056C6">
      <w:pPr>
        <w:numPr>
          <w:ilvl w:val="0"/>
          <w:numId w:val="20"/>
        </w:numPr>
        <w:rPr>
          <w:rFonts w:ascii="宋体" w:hint="eastAsia"/>
          <w:sz w:val="24"/>
          <w:szCs w:val="24"/>
        </w:rPr>
      </w:pPr>
      <w:r w:rsidRPr="007056C6">
        <w:rPr>
          <w:rFonts w:ascii="宋体" w:hint="eastAsia"/>
          <w:sz w:val="24"/>
          <w:szCs w:val="24"/>
        </w:rPr>
        <w:t>按照分级管理的制度，各部门应根据营销部培训计划落实各管区员工及新进人员的培训。</w:t>
      </w:r>
    </w:p>
    <w:p w14:paraId="03D2E5F0" w14:textId="318C2B32" w:rsidR="007056C6" w:rsidRPr="007056C6" w:rsidRDefault="007056C6" w:rsidP="007056C6">
      <w:pPr>
        <w:numPr>
          <w:ilvl w:val="0"/>
          <w:numId w:val="20"/>
        </w:numPr>
        <w:rPr>
          <w:rFonts w:ascii="宋体" w:hint="eastAsia"/>
          <w:sz w:val="24"/>
          <w:szCs w:val="24"/>
        </w:rPr>
      </w:pPr>
      <w:r w:rsidRPr="007056C6">
        <w:rPr>
          <w:rFonts w:ascii="宋体" w:hint="eastAsia"/>
          <w:sz w:val="24"/>
          <w:szCs w:val="24"/>
        </w:rPr>
        <w:t>新进员工必须坚持“先培训，后上岗”的原则，在人力资源部进行岗前培训的基础上，再进行岗位业务知识培训和带教见习。</w:t>
      </w:r>
    </w:p>
    <w:p w14:paraId="43803CE3" w14:textId="35FBC3A4" w:rsidR="007056C6" w:rsidRPr="007056C6" w:rsidRDefault="007056C6" w:rsidP="007056C6">
      <w:pPr>
        <w:numPr>
          <w:ilvl w:val="0"/>
          <w:numId w:val="20"/>
        </w:numPr>
        <w:rPr>
          <w:rFonts w:ascii="宋体" w:hint="eastAsia"/>
          <w:sz w:val="24"/>
          <w:szCs w:val="24"/>
        </w:rPr>
      </w:pPr>
      <w:r w:rsidRPr="007056C6">
        <w:rPr>
          <w:rFonts w:ascii="宋体" w:hint="eastAsia"/>
          <w:sz w:val="24"/>
          <w:szCs w:val="24"/>
        </w:rPr>
        <w:t>主管是新进员工的岗位业务知识培训主要责任人，应</w:t>
      </w:r>
      <w:proofErr w:type="gramStart"/>
      <w:r w:rsidRPr="007056C6">
        <w:rPr>
          <w:rFonts w:ascii="宋体" w:hint="eastAsia"/>
          <w:sz w:val="24"/>
          <w:szCs w:val="24"/>
        </w:rPr>
        <w:t>将模式</w:t>
      </w:r>
      <w:proofErr w:type="gramEnd"/>
      <w:r w:rsidRPr="007056C6">
        <w:rPr>
          <w:rFonts w:ascii="宋体" w:hint="eastAsia"/>
          <w:sz w:val="24"/>
          <w:szCs w:val="24"/>
        </w:rPr>
        <w:t>中制定的岗位责任、素质要求，以及有关的工作规范、质量标准和规章制度等作为业务知识培训的教材，通过自学、宣解等方法，达到应知的目的。考核成绩报人力资源部备案。</w:t>
      </w:r>
    </w:p>
    <w:p w14:paraId="60396211" w14:textId="1030492A" w:rsidR="007056C6" w:rsidRPr="007056C6" w:rsidRDefault="007056C6" w:rsidP="007056C6">
      <w:pPr>
        <w:numPr>
          <w:ilvl w:val="0"/>
          <w:numId w:val="20"/>
        </w:numPr>
        <w:rPr>
          <w:rFonts w:ascii="宋体" w:hint="eastAsia"/>
          <w:sz w:val="24"/>
          <w:szCs w:val="24"/>
        </w:rPr>
      </w:pPr>
      <w:r w:rsidRPr="007056C6">
        <w:rPr>
          <w:rFonts w:ascii="宋体" w:hint="eastAsia"/>
          <w:sz w:val="24"/>
          <w:szCs w:val="24"/>
        </w:rPr>
        <w:t>主管是新进员工带教见习的主要责任人，通过实际工作的带教实习，达到应会的目的。实习期满，必须经部门考评，考核成绩报人力资源部，人力资源部将根据应知和应会考评成绩颁发岗位资格证书。</w:t>
      </w:r>
    </w:p>
    <w:p w14:paraId="435C322A" w14:textId="54ED7F66" w:rsidR="007056C6" w:rsidRPr="007056C6" w:rsidRDefault="007056C6" w:rsidP="007056C6">
      <w:pPr>
        <w:numPr>
          <w:ilvl w:val="0"/>
          <w:numId w:val="20"/>
        </w:numPr>
        <w:rPr>
          <w:rFonts w:ascii="宋体" w:hint="eastAsia"/>
          <w:sz w:val="24"/>
          <w:szCs w:val="24"/>
        </w:rPr>
      </w:pPr>
      <w:r w:rsidRPr="007056C6">
        <w:rPr>
          <w:rFonts w:ascii="宋体" w:hint="eastAsia"/>
          <w:sz w:val="24"/>
          <w:szCs w:val="24"/>
        </w:rPr>
        <w:t>员工的岗位提高培训，应在有组织的开展岗位业务练兵的基础上，采取缺什</w:t>
      </w:r>
      <w:proofErr w:type="gramStart"/>
      <w:r w:rsidRPr="007056C6">
        <w:rPr>
          <w:rFonts w:ascii="宋体" w:hint="eastAsia"/>
          <w:sz w:val="24"/>
          <w:szCs w:val="24"/>
        </w:rPr>
        <w:t>么补什么的</w:t>
      </w:r>
      <w:proofErr w:type="gramEnd"/>
      <w:r w:rsidRPr="007056C6">
        <w:rPr>
          <w:rFonts w:ascii="宋体" w:hint="eastAsia"/>
          <w:sz w:val="24"/>
          <w:szCs w:val="24"/>
        </w:rPr>
        <w:t>方法，有计划地进行。部门经理是员工岗位提高培训的主要责任人。</w:t>
      </w:r>
    </w:p>
    <w:p w14:paraId="0C48D2D1" w14:textId="207F1C00" w:rsidR="007056C6" w:rsidRPr="007056C6" w:rsidRDefault="007056C6" w:rsidP="007056C6">
      <w:pPr>
        <w:numPr>
          <w:ilvl w:val="0"/>
          <w:numId w:val="20"/>
        </w:numPr>
        <w:rPr>
          <w:rFonts w:ascii="宋体" w:hint="eastAsia"/>
          <w:sz w:val="24"/>
          <w:szCs w:val="24"/>
        </w:rPr>
      </w:pPr>
      <w:r w:rsidRPr="007056C6">
        <w:rPr>
          <w:rFonts w:ascii="宋体" w:hint="eastAsia"/>
          <w:sz w:val="24"/>
          <w:szCs w:val="24"/>
        </w:rPr>
        <w:t>员工的岗位提高培训，应采取现场培训为主，结合日常的现场管理和工作考查，加以具体指导和教育，以不断提高员工的业务技能。</w:t>
      </w:r>
    </w:p>
    <w:p w14:paraId="28A68B26" w14:textId="124C5BCF" w:rsidR="001E06EF" w:rsidRPr="007056C6" w:rsidRDefault="007056C6" w:rsidP="007056C6">
      <w:pPr>
        <w:pStyle w:val="a7"/>
        <w:numPr>
          <w:ilvl w:val="0"/>
          <w:numId w:val="20"/>
        </w:numPr>
        <w:ind w:firstLineChars="0"/>
        <w:rPr>
          <w:sz w:val="24"/>
          <w:szCs w:val="24"/>
        </w:rPr>
      </w:pPr>
      <w:r w:rsidRPr="007056C6">
        <w:rPr>
          <w:rFonts w:ascii="宋体" w:hint="eastAsia"/>
          <w:sz w:val="24"/>
          <w:szCs w:val="24"/>
        </w:rPr>
        <w:t>每次培训结束，参加培训人员应写出小结报告，部门建立员工培训档案，列</w:t>
      </w:r>
      <w:proofErr w:type="gramStart"/>
      <w:r w:rsidRPr="007056C6">
        <w:rPr>
          <w:rFonts w:ascii="宋体" w:hint="eastAsia"/>
          <w:sz w:val="24"/>
          <w:szCs w:val="24"/>
        </w:rPr>
        <w:t>入员工</w:t>
      </w:r>
      <w:proofErr w:type="gramEnd"/>
      <w:r w:rsidRPr="007056C6">
        <w:rPr>
          <w:rFonts w:ascii="宋体" w:hint="eastAsia"/>
          <w:sz w:val="24"/>
          <w:szCs w:val="24"/>
        </w:rPr>
        <w:t>工作档案中</w:t>
      </w:r>
    </w:p>
    <w:sectPr w:rsidR="001E06EF" w:rsidRPr="007056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8E565" w14:textId="77777777" w:rsidR="00C76A0A" w:rsidRDefault="00C76A0A" w:rsidP="00300E25">
      <w:r>
        <w:separator/>
      </w:r>
    </w:p>
  </w:endnote>
  <w:endnote w:type="continuationSeparator" w:id="0">
    <w:p w14:paraId="5A0F97A5" w14:textId="77777777" w:rsidR="00C76A0A" w:rsidRDefault="00C76A0A" w:rsidP="003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07E4A" w14:textId="77777777" w:rsidR="00C76A0A" w:rsidRDefault="00C76A0A" w:rsidP="00300E25">
      <w:r>
        <w:separator/>
      </w:r>
    </w:p>
  </w:footnote>
  <w:footnote w:type="continuationSeparator" w:id="0">
    <w:p w14:paraId="51C372F7" w14:textId="77777777" w:rsidR="00C76A0A" w:rsidRDefault="00C76A0A" w:rsidP="0030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3"/>
    <w:multiLevelType w:val="multilevel"/>
    <w:tmpl w:val="0000004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51"/>
    <w:multiLevelType w:val="multilevel"/>
    <w:tmpl w:val="0000005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000060"/>
    <w:multiLevelType w:val="multilevel"/>
    <w:tmpl w:val="000000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A0"/>
    <w:multiLevelType w:val="multilevel"/>
    <w:tmpl w:val="000000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A1"/>
    <w:multiLevelType w:val="multilevel"/>
    <w:tmpl w:val="000000A1"/>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15:restartNumberingAfterBreak="0">
    <w:nsid w:val="000000A7"/>
    <w:multiLevelType w:val="multilevel"/>
    <w:tmpl w:val="000000A7"/>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9703440"/>
    <w:multiLevelType w:val="hybridMultilevel"/>
    <w:tmpl w:val="82A80062"/>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175702A"/>
    <w:multiLevelType w:val="hybridMultilevel"/>
    <w:tmpl w:val="D318E270"/>
    <w:lvl w:ilvl="0" w:tplc="48D2F1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38456E2"/>
    <w:multiLevelType w:val="hybridMultilevel"/>
    <w:tmpl w:val="28A6C4BC"/>
    <w:lvl w:ilvl="0" w:tplc="9F564B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430183D"/>
    <w:multiLevelType w:val="hybridMultilevel"/>
    <w:tmpl w:val="E6A4B68E"/>
    <w:lvl w:ilvl="0" w:tplc="CD68AF58">
      <w:start w:val="1"/>
      <w:numFmt w:val="decimal"/>
      <w:lvlText w:val="%1、"/>
      <w:lvlJc w:val="left"/>
      <w:pPr>
        <w:tabs>
          <w:tab w:val="num" w:pos="720"/>
        </w:tabs>
        <w:ind w:left="720" w:hanging="720"/>
      </w:pPr>
      <w:rPr>
        <w:rFonts w:hint="default"/>
      </w:rPr>
    </w:lvl>
    <w:lvl w:ilvl="1" w:tplc="F3C0D438">
      <w:start w:val="5"/>
      <w:numFmt w:val="japaneseCounting"/>
      <w:lvlText w:val="第%2节"/>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45101E"/>
    <w:multiLevelType w:val="hybridMultilevel"/>
    <w:tmpl w:val="11DC8994"/>
    <w:lvl w:ilvl="0" w:tplc="E6FAC926">
      <w:start w:val="1"/>
      <w:numFmt w:val="japaneseCounting"/>
      <w:lvlText w:val="（%1）"/>
      <w:lvlJc w:val="left"/>
      <w:pPr>
        <w:tabs>
          <w:tab w:val="num" w:pos="855"/>
        </w:tabs>
        <w:ind w:left="855" w:hanging="855"/>
      </w:pPr>
      <w:rPr>
        <w:rFonts w:hint="default"/>
      </w:rPr>
    </w:lvl>
    <w:lvl w:ilvl="1" w:tplc="6DA4979A">
      <w:start w:val="1"/>
      <w:numFmt w:val="decimal"/>
      <w:lvlText w:val="%2."/>
      <w:lvlJc w:val="left"/>
      <w:pPr>
        <w:tabs>
          <w:tab w:val="num" w:pos="84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B4608DE"/>
    <w:multiLevelType w:val="hybridMultilevel"/>
    <w:tmpl w:val="B1C2F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377512E"/>
    <w:multiLevelType w:val="hybridMultilevel"/>
    <w:tmpl w:val="D1625C60"/>
    <w:lvl w:ilvl="0" w:tplc="1922AA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9A85884"/>
    <w:multiLevelType w:val="hybridMultilevel"/>
    <w:tmpl w:val="80DE576C"/>
    <w:lvl w:ilvl="0" w:tplc="BE8E02C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4527044"/>
    <w:multiLevelType w:val="hybridMultilevel"/>
    <w:tmpl w:val="FF368288"/>
    <w:lvl w:ilvl="0" w:tplc="6F2684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7DA3960"/>
    <w:multiLevelType w:val="hybridMultilevel"/>
    <w:tmpl w:val="9B4E75A8"/>
    <w:lvl w:ilvl="0" w:tplc="814A9C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53413BD0"/>
    <w:multiLevelType w:val="hybridMultilevel"/>
    <w:tmpl w:val="F44EF4AA"/>
    <w:lvl w:ilvl="0" w:tplc="41F4C2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5352460F"/>
    <w:multiLevelType w:val="hybridMultilevel"/>
    <w:tmpl w:val="CA747BC4"/>
    <w:lvl w:ilvl="0" w:tplc="D02256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632545F5"/>
    <w:multiLevelType w:val="hybridMultilevel"/>
    <w:tmpl w:val="634CF062"/>
    <w:lvl w:ilvl="0" w:tplc="B4722B2C">
      <w:start w:val="1"/>
      <w:numFmt w:val="japaneseCounting"/>
      <w:lvlText w:val="（%1）"/>
      <w:lvlJc w:val="left"/>
      <w:pPr>
        <w:tabs>
          <w:tab w:val="num" w:pos="855"/>
        </w:tabs>
        <w:ind w:left="855" w:hanging="855"/>
      </w:pPr>
      <w:rPr>
        <w:rFonts w:hint="default"/>
      </w:rPr>
    </w:lvl>
    <w:lvl w:ilvl="1" w:tplc="902689F8">
      <w:start w:val="1"/>
      <w:numFmt w:val="decimalFullWidth"/>
      <w:lvlText w:val="%2、"/>
      <w:lvlJc w:val="left"/>
      <w:pPr>
        <w:tabs>
          <w:tab w:val="num" w:pos="780"/>
        </w:tabs>
        <w:ind w:left="780" w:hanging="360"/>
      </w:pPr>
      <w:rPr>
        <w:rFonts w:hint="default"/>
        <w:lang w:val="en-US"/>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680437DF"/>
    <w:multiLevelType w:val="hybridMultilevel"/>
    <w:tmpl w:val="0C209F26"/>
    <w:lvl w:ilvl="0" w:tplc="FAECF1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97A2814"/>
    <w:multiLevelType w:val="hybridMultilevel"/>
    <w:tmpl w:val="9E9424D0"/>
    <w:lvl w:ilvl="0" w:tplc="3934F066">
      <w:start w:val="1"/>
      <w:numFmt w:val="decimal"/>
      <w:lvlText w:val="%1."/>
      <w:lvlJc w:val="left"/>
      <w:pPr>
        <w:tabs>
          <w:tab w:val="num" w:pos="340"/>
        </w:tabs>
        <w:ind w:left="340" w:hanging="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15"/>
  </w:num>
  <w:num w:numId="3">
    <w:abstractNumId w:val="10"/>
  </w:num>
  <w:num w:numId="4">
    <w:abstractNumId w:val="20"/>
  </w:num>
  <w:num w:numId="5">
    <w:abstractNumId w:val="11"/>
  </w:num>
  <w:num w:numId="6">
    <w:abstractNumId w:val="18"/>
  </w:num>
  <w:num w:numId="7">
    <w:abstractNumId w:val="16"/>
  </w:num>
  <w:num w:numId="8">
    <w:abstractNumId w:val="17"/>
  </w:num>
  <w:num w:numId="9">
    <w:abstractNumId w:val="7"/>
  </w:num>
  <w:num w:numId="10">
    <w:abstractNumId w:val="13"/>
  </w:num>
  <w:num w:numId="11">
    <w:abstractNumId w:val="19"/>
  </w:num>
  <w:num w:numId="12">
    <w:abstractNumId w:val="8"/>
  </w:num>
  <w:num w:numId="13">
    <w:abstractNumId w:val="12"/>
  </w:num>
  <w:num w:numId="14">
    <w:abstractNumId w:val="9"/>
  </w:num>
  <w:num w:numId="15">
    <w:abstractNumId w:val="6"/>
  </w:num>
  <w:num w:numId="16">
    <w:abstractNumId w:val="3"/>
  </w:num>
  <w:num w:numId="17">
    <w:abstractNumId w:val="0"/>
  </w:num>
  <w:num w:numId="18">
    <w:abstractNumId w:val="5"/>
  </w:num>
  <w:num w:numId="19">
    <w:abstractNumId w:val="1"/>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2F"/>
    <w:rsid w:val="00006E66"/>
    <w:rsid w:val="00076701"/>
    <w:rsid w:val="0010083B"/>
    <w:rsid w:val="001746FC"/>
    <w:rsid w:val="001E06EF"/>
    <w:rsid w:val="00280420"/>
    <w:rsid w:val="002E0792"/>
    <w:rsid w:val="002E1C02"/>
    <w:rsid w:val="00300E25"/>
    <w:rsid w:val="00366E17"/>
    <w:rsid w:val="0052742F"/>
    <w:rsid w:val="00530BB4"/>
    <w:rsid w:val="00676C8E"/>
    <w:rsid w:val="006B76DA"/>
    <w:rsid w:val="007056C6"/>
    <w:rsid w:val="008470C8"/>
    <w:rsid w:val="00963AC9"/>
    <w:rsid w:val="00B4675B"/>
    <w:rsid w:val="00B7460E"/>
    <w:rsid w:val="00C2658D"/>
    <w:rsid w:val="00C7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88CF"/>
  <w15:chartTrackingRefBased/>
  <w15:docId w15:val="{366E19CD-26D7-4538-8F66-D4A92902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0E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E25"/>
    <w:rPr>
      <w:sz w:val="18"/>
      <w:szCs w:val="18"/>
    </w:rPr>
  </w:style>
  <w:style w:type="paragraph" w:styleId="a5">
    <w:name w:val="footer"/>
    <w:basedOn w:val="a"/>
    <w:link w:val="a6"/>
    <w:uiPriority w:val="99"/>
    <w:unhideWhenUsed/>
    <w:rsid w:val="00300E25"/>
    <w:pPr>
      <w:tabs>
        <w:tab w:val="center" w:pos="4153"/>
        <w:tab w:val="right" w:pos="8306"/>
      </w:tabs>
      <w:snapToGrid w:val="0"/>
      <w:jc w:val="left"/>
    </w:pPr>
    <w:rPr>
      <w:sz w:val="18"/>
      <w:szCs w:val="18"/>
    </w:rPr>
  </w:style>
  <w:style w:type="character" w:customStyle="1" w:styleId="a6">
    <w:name w:val="页脚 字符"/>
    <w:basedOn w:val="a0"/>
    <w:link w:val="a5"/>
    <w:uiPriority w:val="99"/>
    <w:rsid w:val="00300E25"/>
    <w:rPr>
      <w:sz w:val="18"/>
      <w:szCs w:val="18"/>
    </w:rPr>
  </w:style>
  <w:style w:type="character" w:customStyle="1" w:styleId="10">
    <w:name w:val="标题 1 字符"/>
    <w:basedOn w:val="a0"/>
    <w:link w:val="1"/>
    <w:uiPriority w:val="9"/>
    <w:rsid w:val="00300E25"/>
    <w:rPr>
      <w:b/>
      <w:bCs/>
      <w:kern w:val="44"/>
      <w:sz w:val="44"/>
      <w:szCs w:val="44"/>
    </w:rPr>
  </w:style>
  <w:style w:type="paragraph" w:styleId="a7">
    <w:name w:val="List Paragraph"/>
    <w:basedOn w:val="a"/>
    <w:uiPriority w:val="34"/>
    <w:qFormat/>
    <w:rsid w:val="00B467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炎</dc:creator>
  <cp:keywords/>
  <dc:description/>
  <cp:lastModifiedBy>刘 炎</cp:lastModifiedBy>
  <cp:revision>12</cp:revision>
  <dcterms:created xsi:type="dcterms:W3CDTF">2020-12-03T01:36:00Z</dcterms:created>
  <dcterms:modified xsi:type="dcterms:W3CDTF">2020-12-09T01:27:00Z</dcterms:modified>
</cp:coreProperties>
</file>