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管事部主管岗位职责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直接上级：餐饮部经理</w:t>
      </w:r>
    </w:p>
    <w:p>
      <w:pPr>
        <w:rPr>
          <w:rFonts w:hint="eastAsia"/>
        </w:rPr>
      </w:pPr>
      <w:r>
        <w:rPr>
          <w:rFonts w:hint="eastAsia"/>
        </w:rPr>
        <w:t>直接下级：管事部领班、管事部库管员、保洁领班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在餐饮部经理的领导下，负责管事部的全面管理工作，保证洁净餐具的充足并及时供应，降低餐具破损率。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1.建立管事部的安全、卫生等各项规章制度并严格落实。</w:t>
      </w:r>
    </w:p>
    <w:p>
      <w:pPr>
        <w:rPr>
          <w:rFonts w:hint="eastAsia"/>
        </w:rPr>
      </w:pPr>
      <w:r>
        <w:rPr>
          <w:rFonts w:hint="eastAsia"/>
        </w:rPr>
        <w:t>2.根据酒店的经营计划和餐饮部的营业情况制定餐具、用具的年度预算，上报餐饮部经理，控制清洁用品的使用，降低成本。</w:t>
      </w:r>
    </w:p>
    <w:p>
      <w:pPr>
        <w:rPr>
          <w:rFonts w:hint="eastAsia"/>
        </w:rPr>
      </w:pPr>
      <w:r>
        <w:rPr>
          <w:rFonts w:hint="eastAsia"/>
        </w:rPr>
        <w:t>3.定期检查各有关部门的餐具使用情况，制定切实可行的措施，降低破损率，并组织实施。</w:t>
      </w:r>
    </w:p>
    <w:p>
      <w:pPr>
        <w:rPr>
          <w:rFonts w:hint="eastAsia"/>
        </w:rPr>
      </w:pPr>
      <w:r>
        <w:rPr>
          <w:rFonts w:hint="eastAsia"/>
        </w:rPr>
        <w:t>4.和餐饮部、财务部有关领导做好定期的餐具盘点（一年十二次）。</w:t>
      </w:r>
    </w:p>
    <w:p>
      <w:pPr>
        <w:rPr>
          <w:rFonts w:hint="eastAsia"/>
        </w:rPr>
      </w:pPr>
      <w:r>
        <w:rPr>
          <w:rFonts w:hint="eastAsia"/>
        </w:rPr>
        <w:t>5.检查餐具用具的库存状况，及时补充。</w:t>
      </w:r>
    </w:p>
    <w:p>
      <w:pPr>
        <w:rPr>
          <w:rFonts w:hint="eastAsia"/>
        </w:rPr>
      </w:pPr>
      <w:r>
        <w:rPr>
          <w:rFonts w:hint="eastAsia"/>
        </w:rPr>
        <w:t>6.确保餐具的清洁度和银器的光亮度，均匀达标。</w:t>
      </w:r>
    </w:p>
    <w:p>
      <w:pPr>
        <w:rPr>
          <w:rFonts w:hint="eastAsia"/>
        </w:rPr>
      </w:pPr>
      <w:r>
        <w:rPr>
          <w:rFonts w:hint="eastAsia"/>
        </w:rPr>
        <w:t>7.每日检查并不定期抽查洗碗班和清洁班的清洁工作。</w:t>
      </w:r>
    </w:p>
    <w:p>
      <w:pPr>
        <w:rPr>
          <w:rFonts w:hint="eastAsia"/>
        </w:rPr>
      </w:pPr>
      <w:r>
        <w:rPr>
          <w:rFonts w:hint="eastAsia"/>
        </w:rPr>
        <w:t>8.根据餐饮部的经营情况随时做好人员调配工作。</w:t>
      </w:r>
    </w:p>
    <w:p>
      <w:pPr>
        <w:rPr>
          <w:rFonts w:hint="eastAsia"/>
        </w:rPr>
      </w:pPr>
      <w:r>
        <w:rPr>
          <w:rFonts w:hint="eastAsia"/>
        </w:rPr>
        <w:t>9.做好定期的培训工作和员工的评估、奖惩工作。</w:t>
      </w:r>
    </w:p>
    <w:p>
      <w:pPr>
        <w:rPr>
          <w:rFonts w:hint="eastAsia"/>
        </w:rPr>
      </w:pPr>
      <w:r>
        <w:rPr>
          <w:rFonts w:hint="eastAsia"/>
        </w:rPr>
        <w:t>10.经常和中餐厅经理、宴会厅主管和厨师长取得联系，协调工作。</w:t>
      </w:r>
    </w:p>
    <w:p>
      <w:pPr>
        <w:rPr>
          <w:rFonts w:hint="eastAsia"/>
        </w:rPr>
      </w:pPr>
      <w:r>
        <w:rPr>
          <w:rFonts w:hint="eastAsia"/>
        </w:rPr>
        <w:t>11.严格控制清洁用品的发放，以降低消耗。</w:t>
      </w:r>
    </w:p>
    <w:p>
      <w:r>
        <w:rPr>
          <w:rFonts w:hint="eastAsia"/>
        </w:rPr>
        <w:t>12.完成经理交给的其他任务。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2020-11-14T00:55:54Z</dcterms:created>
  <dc:creator>Administrator</dc:creator>
  <cp:lastModifiedBy>落叶飘摇</cp:lastModifiedBy>
  <dcterms:modified xsi:type="dcterms:W3CDTF">2020-11-14T00:56:22Z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