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14" w:rsidRDefault="001A6614" w:rsidP="001A6614">
      <w:pPr>
        <w:tabs>
          <w:tab w:val="left" w:pos="375"/>
        </w:tabs>
        <w:spacing w:line="360" w:lineRule="auto"/>
        <w:ind w:firstLineChars="196" w:firstLine="4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（二）</w:t>
      </w:r>
      <w:bookmarkStart w:id="0" w:name="_GoBack"/>
      <w:r>
        <w:rPr>
          <w:rFonts w:hint="eastAsia"/>
          <w:b/>
          <w:sz w:val="24"/>
        </w:rPr>
        <w:t>总经理办公室工作制度、岗位职责及工作规范程序</w:t>
      </w:r>
      <w:bookmarkEnd w:id="0"/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一、工作制度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★　</w:t>
      </w:r>
      <w:r>
        <w:rPr>
          <w:rFonts w:hint="eastAsia"/>
          <w:b/>
          <w:sz w:val="24"/>
        </w:rPr>
        <w:t>纪律制度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、严格遵守酒店作息制度，不迟到，不早退，不旷工，</w:t>
      </w:r>
      <w:proofErr w:type="gramStart"/>
      <w:r>
        <w:rPr>
          <w:rFonts w:hint="eastAsia"/>
          <w:sz w:val="24"/>
        </w:rPr>
        <w:t>严格请</w:t>
      </w:r>
      <w:proofErr w:type="gramEnd"/>
      <w:r>
        <w:rPr>
          <w:rFonts w:hint="eastAsia"/>
          <w:sz w:val="24"/>
        </w:rPr>
        <w:t>销假制度。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、严禁在办公室内大声喧哗、闲聊、吃东西，非公事不得串岗。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、严禁在办公室打扑克、睡觉、下棋或有赌博行为。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、不得在办公室接待亲戚朋友。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、严肃酒店纪律，不得向外界透露酒店机密。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、爱护公物，如有遗失或故意破坏要严肃处理。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、节约酒店能源，注意开空调时出入关门、关窗，人离灯熄，关电脑。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、节约用水，不得在酒店内洗刷不属于办公用的物件或私人物品。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、节约办公室用品，不要随意浪费纸张。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★　</w:t>
      </w:r>
      <w:r>
        <w:rPr>
          <w:rFonts w:ascii="宋体" w:hAnsi="宋体" w:hint="eastAsia"/>
          <w:b/>
          <w:sz w:val="24"/>
        </w:rPr>
        <w:t>安全制度</w:t>
      </w:r>
    </w:p>
    <w:p w:rsidR="001A6614" w:rsidRDefault="001A6614" w:rsidP="001A6614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成立安全小组，设置安全负责人及安全员。</w:t>
      </w:r>
    </w:p>
    <w:p w:rsidR="001A6614" w:rsidRDefault="001A6614" w:rsidP="001A6614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认真酒店制定的治安、安全、保卫工作防范能力。</w:t>
      </w:r>
    </w:p>
    <w:p w:rsidR="001A6614" w:rsidRDefault="001A6614" w:rsidP="001A6614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加强“五防”教育，对立安全意识，增强防范能力。</w:t>
      </w:r>
    </w:p>
    <w:p w:rsidR="001A6614" w:rsidRDefault="001A6614" w:rsidP="001A6614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办公室灭火器材放在指定位置，注意检查罐内气体存量及使用期。</w:t>
      </w:r>
    </w:p>
    <w:p w:rsidR="001A6614" w:rsidRDefault="001A6614" w:rsidP="001A6614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积极配合保安部工作，严格执行保安条例。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★　</w:t>
      </w:r>
      <w:r>
        <w:rPr>
          <w:rFonts w:ascii="宋体" w:hAnsi="宋体" w:hint="eastAsia"/>
          <w:b/>
          <w:sz w:val="24"/>
        </w:rPr>
        <w:t>卫生制度</w:t>
      </w:r>
    </w:p>
    <w:p w:rsidR="001A6614" w:rsidRDefault="001A6614" w:rsidP="001A6614">
      <w:pPr>
        <w:numPr>
          <w:ilvl w:val="0"/>
          <w:numId w:val="2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体质室内清洁，不乱丢烟蒂、废纸、杂物。</w:t>
      </w:r>
    </w:p>
    <w:p w:rsidR="001A6614" w:rsidRDefault="001A6614" w:rsidP="001A6614">
      <w:pPr>
        <w:numPr>
          <w:ilvl w:val="0"/>
          <w:numId w:val="2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窗明几净，地面无杂物。</w:t>
      </w:r>
    </w:p>
    <w:p w:rsidR="001A6614" w:rsidRDefault="001A6614" w:rsidP="001A6614">
      <w:pPr>
        <w:numPr>
          <w:ilvl w:val="0"/>
          <w:numId w:val="2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保持桌面整洁，不乱摆入，办公用品摆放整齐。</w:t>
      </w:r>
    </w:p>
    <w:p w:rsidR="001A6614" w:rsidRDefault="001A6614" w:rsidP="001A6614">
      <w:pPr>
        <w:numPr>
          <w:ilvl w:val="0"/>
          <w:numId w:val="2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注意个人卫生，保持衣着整齐，在岗时要求化淡妆</w:t>
      </w:r>
      <w:proofErr w:type="gramStart"/>
      <w:r>
        <w:rPr>
          <w:rFonts w:hint="eastAsia"/>
          <w:sz w:val="24"/>
        </w:rPr>
        <w:t>，着</w:t>
      </w:r>
      <w:proofErr w:type="gramEnd"/>
      <w:r>
        <w:rPr>
          <w:rFonts w:hint="eastAsia"/>
          <w:sz w:val="24"/>
        </w:rPr>
        <w:t>制服。</w:t>
      </w:r>
    </w:p>
    <w:p w:rsidR="001A6614" w:rsidRDefault="001A6614" w:rsidP="001A6614">
      <w:pPr>
        <w:tabs>
          <w:tab w:val="left" w:pos="375"/>
        </w:tabs>
        <w:spacing w:line="360" w:lineRule="auto"/>
        <w:ind w:firstLineChars="200" w:firstLine="48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★　</w:t>
      </w:r>
      <w:r>
        <w:rPr>
          <w:rFonts w:ascii="宋体" w:hAnsi="宋体" w:hint="eastAsia"/>
          <w:b/>
          <w:sz w:val="24"/>
        </w:rPr>
        <w:t>会议制度</w:t>
      </w:r>
    </w:p>
    <w:p w:rsidR="001A6614" w:rsidRDefault="001A6614" w:rsidP="001A6614">
      <w:pPr>
        <w:tabs>
          <w:tab w:val="left" w:pos="375"/>
        </w:tabs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每周例会，总结本周工作情况，传达上级指示、精神，进行下周工作安排。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★　</w:t>
      </w:r>
      <w:r>
        <w:rPr>
          <w:rFonts w:ascii="宋体" w:hAnsi="宋体" w:hint="eastAsia"/>
          <w:b/>
          <w:sz w:val="24"/>
        </w:rPr>
        <w:t>培训制度</w:t>
      </w:r>
    </w:p>
    <w:p w:rsidR="001A6614" w:rsidRDefault="001A6614" w:rsidP="001A6614">
      <w:pPr>
        <w:numPr>
          <w:ilvl w:val="0"/>
          <w:numId w:val="3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认真学习并熟记《员工手册》，规范办公室人员的行为。</w:t>
      </w:r>
    </w:p>
    <w:p w:rsidR="001A6614" w:rsidRDefault="001A6614" w:rsidP="001A6614">
      <w:pPr>
        <w:numPr>
          <w:ilvl w:val="0"/>
          <w:numId w:val="3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适时进行</w:t>
      </w:r>
      <w:proofErr w:type="gramStart"/>
      <w:r>
        <w:rPr>
          <w:rFonts w:hint="eastAsia"/>
          <w:sz w:val="24"/>
        </w:rPr>
        <w:t>酒店消防</w:t>
      </w:r>
      <w:proofErr w:type="gramEnd"/>
      <w:r>
        <w:rPr>
          <w:rFonts w:hint="eastAsia"/>
          <w:sz w:val="24"/>
        </w:rPr>
        <w:t>安全，培训，认识消防安全工作的重要性，防患于未然。</w:t>
      </w:r>
    </w:p>
    <w:p w:rsidR="001A6614" w:rsidRDefault="001A6614" w:rsidP="001A6614">
      <w:pPr>
        <w:numPr>
          <w:ilvl w:val="0"/>
          <w:numId w:val="3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负责对新入职员工的培训工作。</w:t>
      </w:r>
    </w:p>
    <w:p w:rsidR="001A6614" w:rsidRDefault="001A6614" w:rsidP="001A6614">
      <w:pPr>
        <w:numPr>
          <w:ilvl w:val="0"/>
          <w:numId w:val="3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定期请交管部门工作人员对驾驶员进行交通法规培训，以提高司机人员驾驶素质。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 w:hint="eastAsia"/>
          <w:b/>
          <w:sz w:val="24"/>
        </w:rPr>
        <w:t xml:space="preserve">　印章使用管理制度</w:t>
      </w:r>
    </w:p>
    <w:p w:rsidR="001A6614" w:rsidRDefault="001A6614" w:rsidP="001A6614">
      <w:pPr>
        <w:numPr>
          <w:ilvl w:val="0"/>
          <w:numId w:val="4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酒店的行政印章，适用于以酒店名义制发的各类文件、公函、报表等。由办公室主任负责保管。</w:t>
      </w:r>
    </w:p>
    <w:p w:rsidR="001A6614" w:rsidRDefault="001A6614" w:rsidP="001A6614">
      <w:pPr>
        <w:numPr>
          <w:ilvl w:val="0"/>
          <w:numId w:val="4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使用酒店行政印章，须有总经理审批的“行政用章审批单”，并填写“用章登记本”，经办人签字后方能使用。</w:t>
      </w:r>
    </w:p>
    <w:p w:rsidR="001A6614" w:rsidRDefault="001A6614" w:rsidP="001A6614">
      <w:pPr>
        <w:numPr>
          <w:ilvl w:val="0"/>
          <w:numId w:val="4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酒店办公室印章，适用于酒店内部行文，以办公室名义制发各种酒店规章制度、通知等。由办公室行政文员负责保管。</w:t>
      </w:r>
    </w:p>
    <w:p w:rsidR="001A6614" w:rsidRDefault="001A6614" w:rsidP="001A6614">
      <w:pPr>
        <w:numPr>
          <w:ilvl w:val="0"/>
          <w:numId w:val="4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使用办公室印章，须有总经理审批的“下发文件审批章”，由办公室主任签批，做好用章登记后方能使用。</w:t>
      </w:r>
    </w:p>
    <w:p w:rsidR="001A6614" w:rsidRDefault="001A6614" w:rsidP="001A6614">
      <w:pPr>
        <w:numPr>
          <w:ilvl w:val="0"/>
          <w:numId w:val="4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酒店行政主办公室印章由专人负责保管，未经领导批准不得擅自转交他人代管。</w:t>
      </w:r>
    </w:p>
    <w:p w:rsidR="001A6614" w:rsidRDefault="001A6614" w:rsidP="001A6614">
      <w:pPr>
        <w:numPr>
          <w:ilvl w:val="0"/>
          <w:numId w:val="4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不得私自携带印章外出。如遇特殊情况，需报经领导批准。</w:t>
      </w:r>
    </w:p>
    <w:p w:rsidR="001A6614" w:rsidRDefault="001A6614" w:rsidP="001A6614">
      <w:pPr>
        <w:numPr>
          <w:ilvl w:val="0"/>
          <w:numId w:val="4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不得私自在空白信笺、介绍信上加盖印章。如遇特殊情况，需报经领导批准。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★　</w:t>
      </w:r>
      <w:r>
        <w:rPr>
          <w:rFonts w:ascii="宋体" w:hAnsi="宋体" w:hint="eastAsia"/>
          <w:b/>
          <w:sz w:val="24"/>
        </w:rPr>
        <w:t>档案管理制度</w:t>
      </w:r>
    </w:p>
    <w:p w:rsidR="001A6614" w:rsidRDefault="001A6614" w:rsidP="001A6614">
      <w:pPr>
        <w:numPr>
          <w:ilvl w:val="0"/>
          <w:numId w:val="5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文书档案，凡是反映酒店工作活动、具有查考利用价值的文件、材料，以及与外单位签订的各种合同均属文书档案归档范围。包括：酒店制订的各项规章制度，酒店与不相隶属单位协商工作中形成的有查考利用价值的文件、材料；酒店的正式行文，即上行文、下行文、平行文级单位发来的、与酒店业工作有关的、需贯彻执行的文件、材料等。</w:t>
      </w:r>
    </w:p>
    <w:p w:rsidR="001A6614" w:rsidRDefault="001A6614" w:rsidP="001A6614">
      <w:pPr>
        <w:numPr>
          <w:ilvl w:val="0"/>
          <w:numId w:val="5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文书档案的整理本着文件材料形成的规律和特点，保持文件之间的有机联系、区别不同价值、便于保管和利用的原则进行操作。</w:t>
      </w:r>
    </w:p>
    <w:p w:rsidR="001A6614" w:rsidRDefault="001A6614" w:rsidP="001A6614">
      <w:pPr>
        <w:numPr>
          <w:ilvl w:val="0"/>
          <w:numId w:val="5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卷内文件材料应区别不同情况进行排列，密不可分的文件材料应排列，即批复在前、请示在后；</w:t>
      </w:r>
      <w:proofErr w:type="gramStart"/>
      <w:r>
        <w:rPr>
          <w:rFonts w:hint="eastAsia"/>
          <w:sz w:val="24"/>
        </w:rPr>
        <w:t>正件在前</w:t>
      </w:r>
      <w:proofErr w:type="gramEnd"/>
      <w:r>
        <w:rPr>
          <w:rFonts w:hint="eastAsia"/>
          <w:sz w:val="24"/>
        </w:rPr>
        <w:t>、附件在后；印件在前、定稿在后。</w:t>
      </w:r>
    </w:p>
    <w:p w:rsidR="001A6614" w:rsidRDefault="001A6614" w:rsidP="001A6614">
      <w:pPr>
        <w:numPr>
          <w:ilvl w:val="0"/>
          <w:numId w:val="5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装订的案卷，应统一在有文字的每页材料正面的右上背面的左上角与流水而号。</w:t>
      </w:r>
    </w:p>
    <w:p w:rsidR="001A6614" w:rsidRDefault="001A6614" w:rsidP="001A6614">
      <w:pPr>
        <w:numPr>
          <w:ilvl w:val="0"/>
          <w:numId w:val="5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不装订的案卷，应卷内每份文件、材料的右下角逐件编写件号。</w:t>
      </w:r>
    </w:p>
    <w:p w:rsidR="001A6614" w:rsidRDefault="001A6614" w:rsidP="001A6614">
      <w:pPr>
        <w:numPr>
          <w:ilvl w:val="0"/>
          <w:numId w:val="5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填写卷内文件目录及卷内备考，须用钢笔或签字笔填写，</w:t>
      </w:r>
      <w:proofErr w:type="gramStart"/>
      <w:r>
        <w:rPr>
          <w:rFonts w:hint="eastAsia"/>
          <w:sz w:val="24"/>
        </w:rPr>
        <w:t>卷内目示放在</w:t>
      </w:r>
      <w:proofErr w:type="gramEnd"/>
      <w:r>
        <w:rPr>
          <w:rFonts w:hint="eastAsia"/>
          <w:sz w:val="24"/>
        </w:rPr>
        <w:t>卷首，卷内备考表入在卷尾。</w:t>
      </w:r>
    </w:p>
    <w:p w:rsidR="001A6614" w:rsidRDefault="001A6614" w:rsidP="001A6614">
      <w:pPr>
        <w:numPr>
          <w:ilvl w:val="0"/>
          <w:numId w:val="5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卷内文件材料应去掉金属物，对破损的文件材料应裱糊整齐，字迹已扩散的应复制并与原件一并立卷。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★　</w:t>
      </w:r>
      <w:r>
        <w:rPr>
          <w:rFonts w:ascii="宋体" w:hAnsi="宋体" w:hint="eastAsia"/>
          <w:b/>
          <w:sz w:val="24"/>
        </w:rPr>
        <w:t>保密制度</w:t>
      </w:r>
    </w:p>
    <w:p w:rsidR="001A6614" w:rsidRDefault="001A6614" w:rsidP="001A6614">
      <w:pPr>
        <w:numPr>
          <w:ilvl w:val="0"/>
          <w:numId w:val="6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文件存入地点应安全保密，又便于利用的查考。</w:t>
      </w:r>
    </w:p>
    <w:p w:rsidR="001A6614" w:rsidRDefault="001A6614" w:rsidP="001A6614">
      <w:pPr>
        <w:numPr>
          <w:ilvl w:val="0"/>
          <w:numId w:val="6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重要文件在酝酿、起草、修改、讲座过程中要注意保密。</w:t>
      </w:r>
    </w:p>
    <w:p w:rsidR="001A6614" w:rsidRDefault="001A6614" w:rsidP="001A6614">
      <w:pPr>
        <w:numPr>
          <w:ilvl w:val="0"/>
          <w:numId w:val="6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各种草稿、讲座稿、未定稿注意保存。</w:t>
      </w:r>
    </w:p>
    <w:p w:rsidR="001A6614" w:rsidRDefault="001A6614" w:rsidP="001A6614">
      <w:pPr>
        <w:numPr>
          <w:ilvl w:val="0"/>
          <w:numId w:val="6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重要文件不得随意带走。因公外出确需带出时，需经有关领导批准。</w:t>
      </w:r>
    </w:p>
    <w:p w:rsidR="001A6614" w:rsidRDefault="001A6614" w:rsidP="001A6614">
      <w:pPr>
        <w:numPr>
          <w:ilvl w:val="0"/>
          <w:numId w:val="6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在公文处理的整个过程中，均不准无关人员接触，不得向无关人员泄露文件内容。</w:t>
      </w:r>
    </w:p>
    <w:p w:rsidR="001A6614" w:rsidRDefault="001A6614" w:rsidP="001A6614">
      <w:pPr>
        <w:numPr>
          <w:ilvl w:val="0"/>
          <w:numId w:val="6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不得随意复印秘密文件，确因工作需要，应经有关领导批准后方可行。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★　</w:t>
      </w:r>
      <w:r>
        <w:rPr>
          <w:rFonts w:ascii="宋体" w:hAnsi="宋体" w:hint="eastAsia"/>
          <w:b/>
          <w:sz w:val="24"/>
        </w:rPr>
        <w:t>证照的管理制度</w:t>
      </w:r>
    </w:p>
    <w:p w:rsidR="001A6614" w:rsidRDefault="001A6614" w:rsidP="001A6614">
      <w:pPr>
        <w:numPr>
          <w:ilvl w:val="0"/>
          <w:numId w:val="7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酒店的照包括：营业执照、机构代码证、国家税务登记证、地方税务登记证、特种待业经营证、道路运输许可证、卫生许可证、环保证、用工许可证等。</w:t>
      </w:r>
    </w:p>
    <w:p w:rsidR="001A6614" w:rsidRDefault="001A6614" w:rsidP="001A6614">
      <w:pPr>
        <w:numPr>
          <w:ilvl w:val="0"/>
          <w:numId w:val="7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每年准时完成各种证的年审工作，保证证照的正常使用。</w:t>
      </w:r>
    </w:p>
    <w:p w:rsidR="001A6614" w:rsidRDefault="001A6614" w:rsidP="001A6614">
      <w:pPr>
        <w:numPr>
          <w:ilvl w:val="0"/>
          <w:numId w:val="7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做好各种证照的管理工作，不得随意带离酒店。因公外出确需带出时，需经有关领导批准，并做好借用手续，登记在案，并督促经办人限期归还。</w:t>
      </w:r>
    </w:p>
    <w:p w:rsidR="001A6614" w:rsidRDefault="001A6614" w:rsidP="001A6614">
      <w:pPr>
        <w:numPr>
          <w:ilvl w:val="0"/>
          <w:numId w:val="7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有关业务</w:t>
      </w:r>
      <w:proofErr w:type="gramStart"/>
      <w:r>
        <w:rPr>
          <w:rFonts w:hint="eastAsia"/>
          <w:sz w:val="24"/>
        </w:rPr>
        <w:t>需提酒店</w:t>
      </w:r>
      <w:proofErr w:type="gramEnd"/>
      <w:r>
        <w:rPr>
          <w:rFonts w:hint="eastAsia"/>
          <w:sz w:val="24"/>
        </w:rPr>
        <w:t>证照复印件并加盖印章的，需经有关领导批准，登记在案，关复印件上注明“仅供办理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之用”方能使用。</w:t>
      </w:r>
    </w:p>
    <w:p w:rsidR="001A6614" w:rsidRDefault="001A6614" w:rsidP="001A6614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★　</w:t>
      </w:r>
      <w:r>
        <w:rPr>
          <w:rFonts w:ascii="宋体" w:hAnsi="宋体" w:hint="eastAsia"/>
          <w:b/>
          <w:sz w:val="24"/>
        </w:rPr>
        <w:t>文件收发制度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酒店文件的处理一般为登记、分办、批办、承办、核稿、签发、印刷、用印、传递、归档、销毁等。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凡酒店</w:t>
      </w:r>
      <w:proofErr w:type="gramEnd"/>
      <w:r>
        <w:rPr>
          <w:rFonts w:hint="eastAsia"/>
          <w:sz w:val="24"/>
        </w:rPr>
        <w:t>的收文，由办公室签收登记；经理收文，由总经理办公室签收，</w:t>
      </w:r>
      <w:proofErr w:type="gramStart"/>
      <w:r>
        <w:rPr>
          <w:rFonts w:hint="eastAsia"/>
          <w:sz w:val="24"/>
        </w:rPr>
        <w:t>属领导</w:t>
      </w:r>
      <w:proofErr w:type="gramEnd"/>
      <w:r>
        <w:rPr>
          <w:rFonts w:hint="eastAsia"/>
          <w:sz w:val="24"/>
        </w:rPr>
        <w:t>新收信件，一律交收件人亲自拆封。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文件登记后，根据总经理的批示，转交有关管理人员传阅，或需转交有</w:t>
      </w:r>
      <w:r>
        <w:rPr>
          <w:rFonts w:hint="eastAsia"/>
          <w:sz w:val="24"/>
        </w:rPr>
        <w:lastRenderedPageBreak/>
        <w:t>关部门阅办者，由文员送交并请有关人员登记，签收。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阅读文件要按规定范围，秘密级以上文件须到总经理办公室阅读，均不可带出办公室，因工作需要借阅文件时，要办理手续，用完后及时退还，不准丢失。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实行文件催办制度，各部门或个人承办的文件，必须按规定期限办理，不准拖延积压，负责办理文件的人员，对着手处理的文件，要件</w:t>
      </w:r>
      <w:proofErr w:type="gramStart"/>
      <w:r>
        <w:rPr>
          <w:rFonts w:hint="eastAsia"/>
          <w:sz w:val="24"/>
        </w:rPr>
        <w:t>件</w:t>
      </w:r>
      <w:proofErr w:type="gramEnd"/>
      <w:r>
        <w:rPr>
          <w:rFonts w:hint="eastAsia"/>
          <w:sz w:val="24"/>
        </w:rPr>
        <w:t>有落实，事事有下文，转办要及时，催办有结果，杜绝积压误事。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文件处理完毕，根据文出立卷，归档的规定，及时收公文定稿、正本和有关材料整理立卷。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文件要根据店内文件、政府文件的不同、秘密级别的不同，办理存档、移交手续。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各级管理人员调动，调离工作时，应将文件资料清理、移交。</w:t>
      </w:r>
    </w:p>
    <w:p w:rsidR="001A6614" w:rsidRDefault="001A6614" w:rsidP="001A6614">
      <w:pPr>
        <w:numPr>
          <w:ilvl w:val="0"/>
          <w:numId w:val="8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没有存查价值的文件，经过认真检查、鉴别后，由主管领导批准，总经理办公室定期销毁。</w:t>
      </w:r>
    </w:p>
    <w:p w:rsidR="00040157" w:rsidRPr="001A6614" w:rsidRDefault="001A6614"/>
    <w:sectPr w:rsidR="00040157" w:rsidRPr="001A6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C9"/>
    <w:multiLevelType w:val="hybridMultilevel"/>
    <w:tmpl w:val="EBEC7C3E"/>
    <w:lvl w:ilvl="0" w:tplc="2C20346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7B28B4C">
      <w:start w:val="1"/>
      <w:numFmt w:val="japaneseCounting"/>
      <w:lvlText w:val="%2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95AF2A6">
      <w:start w:val="1"/>
      <w:numFmt w:val="japaneseCounting"/>
      <w:lvlText w:val="（%3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DF2EA9D2">
      <w:start w:val="1"/>
      <w:numFmt w:val="decimal"/>
      <w:lvlText w:val="（%4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89E7A09"/>
    <w:multiLevelType w:val="hybridMultilevel"/>
    <w:tmpl w:val="BCAE1488"/>
    <w:lvl w:ilvl="0" w:tplc="465CB55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00A35C4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5B473C4"/>
    <w:multiLevelType w:val="hybridMultilevel"/>
    <w:tmpl w:val="F998CC98"/>
    <w:lvl w:ilvl="0" w:tplc="B53E8FB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3E2144D2"/>
    <w:multiLevelType w:val="hybridMultilevel"/>
    <w:tmpl w:val="F5FC560E"/>
    <w:lvl w:ilvl="0" w:tplc="00340A8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4B677BFF"/>
    <w:multiLevelType w:val="hybridMultilevel"/>
    <w:tmpl w:val="10DAF5C8"/>
    <w:lvl w:ilvl="0" w:tplc="B10CBC4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B3C64490">
      <w:start w:val="1"/>
      <w:numFmt w:val="bullet"/>
      <w:lvlText w:val="★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1432FEE"/>
    <w:multiLevelType w:val="hybridMultilevel"/>
    <w:tmpl w:val="5602E7D8"/>
    <w:lvl w:ilvl="0" w:tplc="2F10D8F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B851314"/>
    <w:multiLevelType w:val="hybridMultilevel"/>
    <w:tmpl w:val="89364F66"/>
    <w:lvl w:ilvl="0" w:tplc="3D8E02D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83827686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8AC3E3E"/>
    <w:multiLevelType w:val="hybridMultilevel"/>
    <w:tmpl w:val="B97A2700"/>
    <w:lvl w:ilvl="0" w:tplc="7F52E15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4"/>
    <w:rsid w:val="00164B15"/>
    <w:rsid w:val="00190228"/>
    <w:rsid w:val="001A6614"/>
    <w:rsid w:val="002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2021-05-31T03:13:00Z</dcterms:created>
  <dcterms:modified xsi:type="dcterms:W3CDTF">2021-05-31T03:15:00Z</dcterms:modified>
</cp:coreProperties>
</file>