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F630F2" w14:textId="209343BC" w:rsidR="00E444DC" w:rsidRDefault="00254CCA" w:rsidP="00254CCA">
      <w:pPr>
        <w:pStyle w:val="1"/>
        <w:jc w:val="center"/>
      </w:pPr>
      <w:r w:rsidRPr="00254CCA">
        <w:rPr>
          <w:rFonts w:hint="eastAsia"/>
        </w:rPr>
        <w:t>前台贵重物品管理制度</w:t>
      </w:r>
    </w:p>
    <w:p w14:paraId="445C8C84" w14:textId="77777777" w:rsidR="00254CCA" w:rsidRPr="00254CCA" w:rsidRDefault="00254CCA" w:rsidP="00254CCA">
      <w:pPr>
        <w:ind w:firstLine="420"/>
        <w:rPr>
          <w:sz w:val="24"/>
          <w:szCs w:val="24"/>
        </w:rPr>
      </w:pPr>
      <w:r w:rsidRPr="00254CCA">
        <w:rPr>
          <w:rFonts w:hint="eastAsia"/>
          <w:sz w:val="24"/>
          <w:szCs w:val="24"/>
        </w:rPr>
        <w:t>为切实强化贵重物品的安全防范力度，有效地实施“谁前台主管，谁负责，谁在岗，谁负责”的安全工作原则。规范使用保险箱的安全管理程序，从而抑制、杜绝行为人利用客用贵重物品寄存房安全管理上的漏洞，骗取、偷窃客用保险箱内的现金及贵重物品，特制定贵重物品寄存管理规章制度</w:t>
      </w:r>
      <w:r w:rsidRPr="00254CCA">
        <w:rPr>
          <w:sz w:val="24"/>
          <w:szCs w:val="24"/>
        </w:rPr>
        <w:t>:</w:t>
      </w:r>
    </w:p>
    <w:p w14:paraId="2D877208" w14:textId="77777777" w:rsidR="00254CCA" w:rsidRPr="00254CCA" w:rsidRDefault="00254CCA" w:rsidP="00254CCA">
      <w:pPr>
        <w:rPr>
          <w:sz w:val="24"/>
          <w:szCs w:val="24"/>
        </w:rPr>
      </w:pPr>
      <w:r w:rsidRPr="00254CCA">
        <w:rPr>
          <w:sz w:val="24"/>
          <w:szCs w:val="24"/>
        </w:rPr>
        <w:t>1.</w:t>
      </w:r>
      <w:r w:rsidRPr="00254CCA">
        <w:rPr>
          <w:sz w:val="24"/>
          <w:szCs w:val="24"/>
        </w:rPr>
        <w:tab/>
        <w:t>贵重物品寄存时前台人员需进行检查,贵重物品寄存房内严禁存放国家规定的违禁物品、危险品，发现问题应及时上报保安部。</w:t>
      </w:r>
    </w:p>
    <w:p w14:paraId="402E5AB9" w14:textId="77777777" w:rsidR="00254CCA" w:rsidRPr="00254CCA" w:rsidRDefault="00254CCA" w:rsidP="00254CCA">
      <w:pPr>
        <w:rPr>
          <w:sz w:val="24"/>
          <w:szCs w:val="24"/>
        </w:rPr>
      </w:pPr>
      <w:r w:rsidRPr="00254CCA">
        <w:rPr>
          <w:sz w:val="24"/>
          <w:szCs w:val="24"/>
        </w:rPr>
        <w:t>2.</w:t>
      </w:r>
      <w:r w:rsidRPr="00254CCA">
        <w:rPr>
          <w:sz w:val="24"/>
          <w:szCs w:val="24"/>
        </w:rPr>
        <w:tab/>
        <w:t>原则上如贵重物品寄存在前台保险箱,仅限住客免费使用，若有特殊原因，内部或个人需要使用必须提出书面申请，批准后方可使用。</w:t>
      </w:r>
    </w:p>
    <w:p w14:paraId="4D5B3F6D" w14:textId="77777777" w:rsidR="00254CCA" w:rsidRPr="00254CCA" w:rsidRDefault="00254CCA" w:rsidP="00254CCA">
      <w:pPr>
        <w:rPr>
          <w:sz w:val="24"/>
          <w:szCs w:val="24"/>
        </w:rPr>
      </w:pPr>
      <w:r w:rsidRPr="00254CCA">
        <w:rPr>
          <w:sz w:val="24"/>
          <w:szCs w:val="24"/>
        </w:rPr>
        <w:t>3.</w:t>
      </w:r>
      <w:r w:rsidRPr="00254CCA">
        <w:rPr>
          <w:sz w:val="24"/>
          <w:szCs w:val="24"/>
        </w:rPr>
        <w:tab/>
        <w:t>贵重物品寄存房为业务重地，房内无人时必须锁门，未经许可不得随意进出，以免涉嫌。</w:t>
      </w:r>
    </w:p>
    <w:p w14:paraId="409D18BB" w14:textId="77777777" w:rsidR="00254CCA" w:rsidRPr="00254CCA" w:rsidRDefault="00254CCA" w:rsidP="00254CCA">
      <w:pPr>
        <w:rPr>
          <w:sz w:val="24"/>
          <w:szCs w:val="24"/>
        </w:rPr>
      </w:pPr>
      <w:r w:rsidRPr="00254CCA">
        <w:rPr>
          <w:sz w:val="24"/>
          <w:szCs w:val="24"/>
        </w:rPr>
        <w:t>4.</w:t>
      </w:r>
      <w:r w:rsidRPr="00254CCA">
        <w:rPr>
          <w:sz w:val="24"/>
          <w:szCs w:val="24"/>
        </w:rPr>
        <w:tab/>
        <w:t>贵重物品寄存房内不得存放与业务无关的物品，保证安全。</w:t>
      </w:r>
    </w:p>
    <w:p w14:paraId="65CA997E" w14:textId="77777777" w:rsidR="00254CCA" w:rsidRPr="00254CCA" w:rsidRDefault="00254CCA" w:rsidP="00254CCA">
      <w:pPr>
        <w:rPr>
          <w:sz w:val="24"/>
          <w:szCs w:val="24"/>
        </w:rPr>
      </w:pPr>
      <w:r w:rsidRPr="00254CCA">
        <w:rPr>
          <w:sz w:val="24"/>
          <w:szCs w:val="24"/>
        </w:rPr>
        <w:t>5.</w:t>
      </w:r>
      <w:r w:rsidRPr="00254CCA">
        <w:rPr>
          <w:sz w:val="24"/>
          <w:szCs w:val="24"/>
        </w:rPr>
        <w:tab/>
        <w:t>住客房免费使用，退房后经上报并缴纳押金30日内可继续免费使用，超过30日则需另外支付费用。</w:t>
      </w:r>
    </w:p>
    <w:p w14:paraId="286F75A1" w14:textId="77777777" w:rsidR="00254CCA" w:rsidRPr="00254CCA" w:rsidRDefault="00254CCA" w:rsidP="00254CCA">
      <w:pPr>
        <w:rPr>
          <w:sz w:val="24"/>
          <w:szCs w:val="24"/>
        </w:rPr>
      </w:pPr>
      <w:r w:rsidRPr="00254CCA">
        <w:rPr>
          <w:sz w:val="24"/>
          <w:szCs w:val="24"/>
        </w:rPr>
        <w:t>6.</w:t>
      </w:r>
      <w:r w:rsidRPr="00254CCA">
        <w:rPr>
          <w:sz w:val="24"/>
          <w:szCs w:val="24"/>
        </w:rPr>
        <w:tab/>
        <w:t>若宾客将贵重物品寄存房内的保险箱钥匙丢失，必须赔偿（具体金额参照各款式保险箱赔偿规定），</w:t>
      </w:r>
      <w:proofErr w:type="gramStart"/>
      <w:r w:rsidRPr="00254CCA">
        <w:rPr>
          <w:sz w:val="24"/>
          <w:szCs w:val="24"/>
        </w:rPr>
        <w:t>另必须</w:t>
      </w:r>
      <w:proofErr w:type="gramEnd"/>
      <w:r w:rsidRPr="00254CCA">
        <w:rPr>
          <w:sz w:val="24"/>
          <w:szCs w:val="24"/>
        </w:rPr>
        <w:t>通知保安部、工程部、财务部，并派三部门领班级以上人员共同到现场处理。</w:t>
      </w:r>
    </w:p>
    <w:p w14:paraId="4C9A4815" w14:textId="570068D2" w:rsidR="00254CCA" w:rsidRPr="00254CCA" w:rsidRDefault="00254CCA" w:rsidP="00254CCA">
      <w:pPr>
        <w:rPr>
          <w:rFonts w:hint="eastAsia"/>
          <w:sz w:val="24"/>
          <w:szCs w:val="24"/>
        </w:rPr>
      </w:pPr>
      <w:r w:rsidRPr="00254CCA">
        <w:rPr>
          <w:sz w:val="24"/>
          <w:szCs w:val="24"/>
        </w:rPr>
        <w:t>7.</w:t>
      </w:r>
      <w:r w:rsidRPr="00254CCA">
        <w:rPr>
          <w:sz w:val="24"/>
          <w:szCs w:val="24"/>
        </w:rPr>
        <w:tab/>
        <w:t>认真作好登记、取用、退还记录，对客负责、对已负责</w:t>
      </w:r>
    </w:p>
    <w:sectPr w:rsidR="00254CCA" w:rsidRPr="00254C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2C5B92" w14:textId="77777777" w:rsidR="00E817F9" w:rsidRDefault="00E817F9" w:rsidP="00300E25">
      <w:r>
        <w:separator/>
      </w:r>
    </w:p>
  </w:endnote>
  <w:endnote w:type="continuationSeparator" w:id="0">
    <w:p w14:paraId="6ED46718" w14:textId="77777777" w:rsidR="00E817F9" w:rsidRDefault="00E817F9" w:rsidP="00300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1E2344" w14:textId="77777777" w:rsidR="00E817F9" w:rsidRDefault="00E817F9" w:rsidP="00300E25">
      <w:r>
        <w:separator/>
      </w:r>
    </w:p>
  </w:footnote>
  <w:footnote w:type="continuationSeparator" w:id="0">
    <w:p w14:paraId="329F6D21" w14:textId="77777777" w:rsidR="00E817F9" w:rsidRDefault="00E817F9" w:rsidP="00300E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0000009"/>
    <w:multiLevelType w:val="multilevel"/>
    <w:tmpl w:val="00000009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0000021"/>
    <w:multiLevelType w:val="multilevel"/>
    <w:tmpl w:val="00000021"/>
    <w:lvl w:ilvl="0">
      <w:start w:val="1"/>
      <w:numFmt w:val="decimal"/>
      <w:lvlText w:val="%1."/>
      <w:lvlJc w:val="left"/>
      <w:pPr>
        <w:ind w:left="78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4" w15:restartNumberingAfterBreak="0">
    <w:nsid w:val="0000002A"/>
    <w:multiLevelType w:val="multilevel"/>
    <w:tmpl w:val="0000002A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5" w15:restartNumberingAfterBreak="0">
    <w:nsid w:val="0000002C"/>
    <w:multiLevelType w:val="multilevel"/>
    <w:tmpl w:val="0000002C"/>
    <w:lvl w:ilvl="0">
      <w:start w:val="1"/>
      <w:numFmt w:val="decimal"/>
      <w:lvlText w:val="%1、"/>
      <w:lvlJc w:val="left"/>
      <w:pPr>
        <w:tabs>
          <w:tab w:val="num" w:pos="357"/>
        </w:tabs>
        <w:ind w:left="357" w:hanging="357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0000030"/>
    <w:multiLevelType w:val="multilevel"/>
    <w:tmpl w:val="00000030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7" w15:restartNumberingAfterBreak="0">
    <w:nsid w:val="00000039"/>
    <w:multiLevelType w:val="singleLevel"/>
    <w:tmpl w:val="00000039"/>
    <w:lvl w:ilvl="0">
      <w:start w:val="2"/>
      <w:numFmt w:val="decimal"/>
      <w:suff w:val="space"/>
      <w:lvlText w:val="(%1)"/>
      <w:lvlJc w:val="left"/>
    </w:lvl>
  </w:abstractNum>
  <w:abstractNum w:abstractNumId="8" w15:restartNumberingAfterBreak="0">
    <w:nsid w:val="00000049"/>
    <w:multiLevelType w:val="singleLevel"/>
    <w:tmpl w:val="00000049"/>
    <w:lvl w:ilvl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9" w15:restartNumberingAfterBreak="0">
    <w:nsid w:val="0000004F"/>
    <w:multiLevelType w:val="singleLevel"/>
    <w:tmpl w:val="0000004F"/>
    <w:lvl w:ilvl="0">
      <w:start w:val="1"/>
      <w:numFmt w:val="chineseCountingThousand"/>
      <w:lvlText w:val="(%1)"/>
      <w:lvlJc w:val="left"/>
      <w:pPr>
        <w:ind w:left="420" w:hanging="420"/>
      </w:pPr>
      <w:rPr>
        <w:rFonts w:hint="eastAsia"/>
      </w:rPr>
    </w:lvl>
  </w:abstractNum>
  <w:abstractNum w:abstractNumId="10" w15:restartNumberingAfterBreak="0">
    <w:nsid w:val="00000050"/>
    <w:multiLevelType w:val="multilevel"/>
    <w:tmpl w:val="00000050"/>
    <w:lvl w:ilvl="0">
      <w:start w:val="1"/>
      <w:numFmt w:val="decimal"/>
      <w:lvlText w:val="%1."/>
      <w:lvlJc w:val="left"/>
      <w:pPr>
        <w:ind w:left="78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11" w15:restartNumberingAfterBreak="0">
    <w:nsid w:val="00000061"/>
    <w:multiLevelType w:val="singleLevel"/>
    <w:tmpl w:val="00000061"/>
    <w:lvl w:ilvl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12" w15:restartNumberingAfterBreak="0">
    <w:nsid w:val="0000006E"/>
    <w:multiLevelType w:val="multilevel"/>
    <w:tmpl w:val="0000006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0000007F"/>
    <w:multiLevelType w:val="singleLevel"/>
    <w:tmpl w:val="0000007F"/>
    <w:lvl w:ilvl="0">
      <w:start w:val="4"/>
      <w:numFmt w:val="decimal"/>
      <w:suff w:val="space"/>
      <w:lvlText w:val="%1."/>
      <w:lvlJc w:val="left"/>
    </w:lvl>
  </w:abstractNum>
  <w:abstractNum w:abstractNumId="14" w15:restartNumberingAfterBreak="0">
    <w:nsid w:val="00000080"/>
    <w:multiLevelType w:val="multilevel"/>
    <w:tmpl w:val="00000080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5" w15:restartNumberingAfterBreak="0">
    <w:nsid w:val="0000008C"/>
    <w:multiLevelType w:val="multilevel"/>
    <w:tmpl w:val="0000008C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6" w15:restartNumberingAfterBreak="0">
    <w:nsid w:val="00000092"/>
    <w:multiLevelType w:val="singleLevel"/>
    <w:tmpl w:val="0000009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7" w15:restartNumberingAfterBreak="0">
    <w:nsid w:val="00000093"/>
    <w:multiLevelType w:val="singleLevel"/>
    <w:tmpl w:val="00000093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8" w15:restartNumberingAfterBreak="0">
    <w:nsid w:val="34527044"/>
    <w:multiLevelType w:val="hybridMultilevel"/>
    <w:tmpl w:val="FF368288"/>
    <w:lvl w:ilvl="0" w:tplc="6F2684C6">
      <w:start w:val="1"/>
      <w:numFmt w:val="decimal"/>
      <w:lvlText w:val="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1BF087F"/>
    <w:multiLevelType w:val="hybridMultilevel"/>
    <w:tmpl w:val="4D0673E4"/>
    <w:lvl w:ilvl="0" w:tplc="0ED8D196">
      <w:start w:val="1"/>
      <w:numFmt w:val="decimal"/>
      <w:lvlText w:val="%1、"/>
      <w:lvlJc w:val="left"/>
      <w:pPr>
        <w:tabs>
          <w:tab w:val="num" w:pos="0"/>
        </w:tabs>
        <w:ind w:left="340" w:hanging="3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7DA3960"/>
    <w:multiLevelType w:val="hybridMultilevel"/>
    <w:tmpl w:val="9B4E75A8"/>
    <w:lvl w:ilvl="0" w:tplc="814A9CEC">
      <w:start w:val="1"/>
      <w:numFmt w:val="decimal"/>
      <w:lvlText w:val="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DD27030"/>
    <w:multiLevelType w:val="hybridMultilevel"/>
    <w:tmpl w:val="5A6EB054"/>
    <w:lvl w:ilvl="0" w:tplc="E6FAC926">
      <w:start w:val="1"/>
      <w:numFmt w:val="japaneseCounting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64C0ABD4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6C23253"/>
    <w:multiLevelType w:val="hybridMultilevel"/>
    <w:tmpl w:val="7276B734"/>
    <w:lvl w:ilvl="0" w:tplc="06729E7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D353ACF"/>
    <w:multiLevelType w:val="hybridMultilevel"/>
    <w:tmpl w:val="E86407A0"/>
    <w:lvl w:ilvl="0" w:tplc="E838382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7F85410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eastAsia"/>
      </w:rPr>
    </w:lvl>
    <w:lvl w:ilvl="2" w:tplc="9AFACDDA">
      <w:start w:val="10"/>
      <w:numFmt w:val="japaneseCounting"/>
      <w:lvlText w:val="%3、"/>
      <w:lvlJc w:val="left"/>
      <w:pPr>
        <w:tabs>
          <w:tab w:val="num" w:pos="3420"/>
        </w:tabs>
        <w:ind w:left="3420" w:hanging="720"/>
      </w:pPr>
      <w:rPr>
        <w:rFonts w:hint="default"/>
        <w:sz w:val="28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8"/>
  </w:num>
  <w:num w:numId="2">
    <w:abstractNumId w:val="20"/>
  </w:num>
  <w:num w:numId="3">
    <w:abstractNumId w:val="21"/>
  </w:num>
  <w:num w:numId="4">
    <w:abstractNumId w:val="23"/>
  </w:num>
  <w:num w:numId="5">
    <w:abstractNumId w:val="22"/>
  </w:num>
  <w:num w:numId="6">
    <w:abstractNumId w:val="19"/>
  </w:num>
  <w:num w:numId="7">
    <w:abstractNumId w:val="2"/>
  </w:num>
  <w:num w:numId="8">
    <w:abstractNumId w:val="4"/>
  </w:num>
  <w:num w:numId="9">
    <w:abstractNumId w:val="14"/>
  </w:num>
  <w:num w:numId="10">
    <w:abstractNumId w:val="12"/>
  </w:num>
  <w:num w:numId="11">
    <w:abstractNumId w:val="0"/>
  </w:num>
  <w:num w:numId="12">
    <w:abstractNumId w:val="15"/>
  </w:num>
  <w:num w:numId="13">
    <w:abstractNumId w:val="6"/>
  </w:num>
  <w:num w:numId="14">
    <w:abstractNumId w:val="1"/>
  </w:num>
  <w:num w:numId="15">
    <w:abstractNumId w:val="9"/>
  </w:num>
  <w:num w:numId="16">
    <w:abstractNumId w:val="10"/>
  </w:num>
  <w:num w:numId="17">
    <w:abstractNumId w:val="3"/>
  </w:num>
  <w:num w:numId="18">
    <w:abstractNumId w:val="17"/>
  </w:num>
  <w:num w:numId="19">
    <w:abstractNumId w:val="11"/>
  </w:num>
  <w:num w:numId="20">
    <w:abstractNumId w:val="13"/>
  </w:num>
  <w:num w:numId="21">
    <w:abstractNumId w:val="8"/>
  </w:num>
  <w:num w:numId="22">
    <w:abstractNumId w:val="16"/>
  </w:num>
  <w:num w:numId="23">
    <w:abstractNumId w:val="5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42F"/>
    <w:rsid w:val="00006E66"/>
    <w:rsid w:val="000E6E63"/>
    <w:rsid w:val="00234B6B"/>
    <w:rsid w:val="00254CCA"/>
    <w:rsid w:val="002842D5"/>
    <w:rsid w:val="002E0792"/>
    <w:rsid w:val="002E1C02"/>
    <w:rsid w:val="00300E25"/>
    <w:rsid w:val="00310693"/>
    <w:rsid w:val="003D22D1"/>
    <w:rsid w:val="0052742F"/>
    <w:rsid w:val="00582E5A"/>
    <w:rsid w:val="005C5B28"/>
    <w:rsid w:val="005D5A6D"/>
    <w:rsid w:val="006650D1"/>
    <w:rsid w:val="00676C8E"/>
    <w:rsid w:val="00744A9C"/>
    <w:rsid w:val="007B7984"/>
    <w:rsid w:val="007D6D22"/>
    <w:rsid w:val="00871BF4"/>
    <w:rsid w:val="00871CB0"/>
    <w:rsid w:val="00901F2D"/>
    <w:rsid w:val="00977D6C"/>
    <w:rsid w:val="00AB5F2D"/>
    <w:rsid w:val="00AD7378"/>
    <w:rsid w:val="00B4675B"/>
    <w:rsid w:val="00B91812"/>
    <w:rsid w:val="00C2658D"/>
    <w:rsid w:val="00CD0ADA"/>
    <w:rsid w:val="00CF11A6"/>
    <w:rsid w:val="00D056A0"/>
    <w:rsid w:val="00D114F3"/>
    <w:rsid w:val="00D20D71"/>
    <w:rsid w:val="00DA6A33"/>
    <w:rsid w:val="00DE5C44"/>
    <w:rsid w:val="00E01D42"/>
    <w:rsid w:val="00E444DC"/>
    <w:rsid w:val="00E817F9"/>
    <w:rsid w:val="00E860DE"/>
    <w:rsid w:val="00F1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FF88CF"/>
  <w15:chartTrackingRefBased/>
  <w15:docId w15:val="{366E19CD-26D7-4538-8F66-D4A929029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00E2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0E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00E2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00E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00E25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300E25"/>
    <w:rPr>
      <w:b/>
      <w:bCs/>
      <w:kern w:val="44"/>
      <w:sz w:val="44"/>
      <w:szCs w:val="44"/>
    </w:rPr>
  </w:style>
  <w:style w:type="paragraph" w:styleId="a7">
    <w:name w:val="List Paragraph"/>
    <w:basedOn w:val="a"/>
    <w:uiPriority w:val="34"/>
    <w:qFormat/>
    <w:rsid w:val="00B4675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炎</dc:creator>
  <cp:keywords/>
  <dc:description/>
  <cp:lastModifiedBy>刘 炎</cp:lastModifiedBy>
  <cp:revision>25</cp:revision>
  <dcterms:created xsi:type="dcterms:W3CDTF">2020-12-03T01:36:00Z</dcterms:created>
  <dcterms:modified xsi:type="dcterms:W3CDTF">2020-12-23T01:16:00Z</dcterms:modified>
</cp:coreProperties>
</file>